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040"/>
      </w:tblGrid>
      <w:tr w:rsidR="007A5D31" w:rsidRPr="00C31400" w:rsidTr="00452FF3">
        <w:trPr>
          <w:trHeight w:val="288"/>
          <w:jc w:val="center"/>
        </w:trPr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4601D0" w:rsidRPr="00C31400" w:rsidRDefault="00725D05" w:rsidP="00452FF3">
            <w:pPr>
              <w:spacing w:before="80" w:after="40"/>
              <w:ind w:left="0"/>
              <w:jc w:val="center"/>
              <w:rPr>
                <w:rFonts w:cs="Arial"/>
                <w:b/>
                <w:bCs/>
                <w:sz w:val="44"/>
                <w:szCs w:val="24"/>
                <w:u w:val="single"/>
              </w:rPr>
            </w:pPr>
            <w:r w:rsidRPr="00C31400">
              <w:rPr>
                <w:rFonts w:cs="Arial"/>
                <w:b/>
                <w:bCs/>
                <w:sz w:val="44"/>
                <w:szCs w:val="24"/>
                <w:u w:val="single"/>
              </w:rPr>
              <w:t>Buffet Menu</w:t>
            </w:r>
            <w:r w:rsidR="00356CD7" w:rsidRPr="00C31400">
              <w:rPr>
                <w:rFonts w:cs="Arial"/>
                <w:b/>
                <w:bCs/>
                <w:sz w:val="44"/>
                <w:szCs w:val="24"/>
                <w:u w:val="single"/>
              </w:rPr>
              <w:t xml:space="preserve"> </w:t>
            </w:r>
            <w:r w:rsidR="00452FF3">
              <w:rPr>
                <w:rFonts w:cs="Arial"/>
                <w:b/>
                <w:bCs/>
                <w:sz w:val="44"/>
                <w:szCs w:val="24"/>
                <w:u w:val="single"/>
              </w:rPr>
              <w:t>D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Petiscos</w:t>
            </w:r>
          </w:p>
        </w:tc>
        <w:tc>
          <w:tcPr>
            <w:tcW w:w="2500" w:type="pct"/>
            <w:vAlign w:val="bottom"/>
          </w:tcPr>
          <w:p w:rsidR="00EA68A1" w:rsidRPr="00EA68A1" w:rsidRDefault="00452FF3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Snacks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Azeitonas, verde e pretas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Olives, green and black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A68A1">
              <w:rPr>
                <w:rFonts w:cs="Arial"/>
                <w:sz w:val="24"/>
                <w:szCs w:val="24"/>
              </w:rPr>
              <w:t>Caju</w:t>
            </w:r>
            <w:proofErr w:type="spellEnd"/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Cashew Nuts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Entradas frias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</w:rPr>
              <w:t>Cold Starters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BB6846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 xml:space="preserve">Salada de </w:t>
            </w:r>
            <w:r w:rsidR="00BB6846">
              <w:rPr>
                <w:rFonts w:cs="Arial"/>
                <w:sz w:val="24"/>
                <w:szCs w:val="24"/>
                <w:lang w:val="pt-PT"/>
              </w:rPr>
              <w:t>Mariscos</w:t>
            </w:r>
          </w:p>
        </w:tc>
        <w:tc>
          <w:tcPr>
            <w:tcW w:w="2500" w:type="pct"/>
            <w:vAlign w:val="bottom"/>
          </w:tcPr>
          <w:p w:rsidR="00EA68A1" w:rsidRPr="00EA68A1" w:rsidRDefault="00BB6846" w:rsidP="00BB6846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B6846">
              <w:rPr>
                <w:rFonts w:cs="Arial"/>
                <w:sz w:val="24"/>
                <w:szCs w:val="24"/>
              </w:rPr>
              <w:t>Seafood Salad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Salada de Arroz com Camarão &amp; Galinha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Rice Salad w/Prawn and Chicken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BB6846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>
              <w:rPr>
                <w:rFonts w:cs="Arial"/>
                <w:sz w:val="24"/>
                <w:szCs w:val="24"/>
                <w:lang w:val="pt-PT"/>
              </w:rPr>
              <w:t>Lulas marinadas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Marinated Calamari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sz w:val="24"/>
                <w:szCs w:val="24"/>
                <w:u w:val="single"/>
                <w:lang w:val="pt-PT"/>
              </w:rPr>
            </w:pPr>
            <w:r w:rsidRPr="00EA68A1">
              <w:rPr>
                <w:rFonts w:cs="Arial"/>
                <w:b/>
                <w:sz w:val="24"/>
                <w:szCs w:val="24"/>
                <w:u w:val="single"/>
                <w:lang w:val="pt-PT"/>
              </w:rPr>
              <w:t>Entradas quente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</w:rPr>
              <w:t>Hot Starters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Camarão Alinho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Prawns in Garlic Butter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Amêijoas, Panela de Mexilhão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Clams, Mussel Pot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Cs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bCs/>
                <w:sz w:val="24"/>
                <w:szCs w:val="24"/>
                <w:lang w:val="pt-PT"/>
              </w:rPr>
              <w:t>Pão de Alho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Garlic Bread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Pratos Principal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</w:rPr>
              <w:t>Main Course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A68A1">
              <w:rPr>
                <w:rFonts w:cs="Arial"/>
                <w:sz w:val="24"/>
                <w:szCs w:val="24"/>
              </w:rPr>
              <w:t>Peixe</w:t>
            </w:r>
            <w:proofErr w:type="spellEnd"/>
            <w:r w:rsidRPr="00EA68A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A68A1">
              <w:rPr>
                <w:rFonts w:cs="Arial"/>
                <w:sz w:val="24"/>
                <w:szCs w:val="24"/>
              </w:rPr>
              <w:t>inteiro</w:t>
            </w:r>
            <w:proofErr w:type="spellEnd"/>
            <w:r w:rsidRPr="00EA68A1">
              <w:rPr>
                <w:rFonts w:cs="Arial"/>
                <w:sz w:val="24"/>
                <w:szCs w:val="24"/>
              </w:rPr>
              <w:t xml:space="preserve"> no </w:t>
            </w:r>
            <w:proofErr w:type="spellStart"/>
            <w:r w:rsidRPr="00EA68A1">
              <w:rPr>
                <w:rFonts w:cs="Arial"/>
                <w:sz w:val="24"/>
                <w:szCs w:val="24"/>
              </w:rPr>
              <w:t>Forno</w:t>
            </w:r>
            <w:proofErr w:type="spellEnd"/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Whole oven baked Fish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Arroz de Mariscos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Seafood Rice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Caril de Peixe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Fish Curry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Camarao grelhado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Grilled Prawns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Lulas grelhados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Grilled Calamari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A68A1">
              <w:rPr>
                <w:rFonts w:cs="Arial"/>
                <w:sz w:val="24"/>
                <w:szCs w:val="24"/>
              </w:rPr>
              <w:t>Caldeirada</w:t>
            </w:r>
            <w:proofErr w:type="spellEnd"/>
            <w:r w:rsidRPr="00EA68A1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EA68A1">
              <w:rPr>
                <w:rFonts w:cs="Arial"/>
                <w:sz w:val="24"/>
                <w:szCs w:val="24"/>
              </w:rPr>
              <w:t>Mariscos</w:t>
            </w:r>
            <w:proofErr w:type="spellEnd"/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Fisherman's Stew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Caril de Carangueijo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Crab Curry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Vegetais Da Estação, Arroz Basmati, Xima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 xml:space="preserve">Seasonal Vegetables, Basmati Rice, </w:t>
            </w:r>
            <w:proofErr w:type="spellStart"/>
            <w:r w:rsidRPr="00EA68A1">
              <w:rPr>
                <w:rFonts w:cs="Arial"/>
                <w:sz w:val="24"/>
                <w:szCs w:val="24"/>
              </w:rPr>
              <w:t>Xima</w:t>
            </w:r>
            <w:proofErr w:type="spellEnd"/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  <w:lang w:val="pt-PT"/>
              </w:rPr>
              <w:t>Sobremesas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68A1">
              <w:rPr>
                <w:rFonts w:cs="Arial"/>
                <w:b/>
                <w:bCs/>
                <w:sz w:val="24"/>
                <w:szCs w:val="24"/>
                <w:u w:val="single"/>
              </w:rPr>
              <w:t>Desserts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proofErr w:type="spellStart"/>
            <w:r w:rsidRPr="00EA68A1">
              <w:rPr>
                <w:rFonts w:cs="Arial"/>
                <w:sz w:val="24"/>
                <w:szCs w:val="24"/>
              </w:rPr>
              <w:t>Colchao</w:t>
            </w:r>
            <w:proofErr w:type="spellEnd"/>
            <w:r w:rsidRPr="00EA68A1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EA68A1">
              <w:rPr>
                <w:rFonts w:cs="Arial"/>
                <w:sz w:val="24"/>
                <w:szCs w:val="24"/>
              </w:rPr>
              <w:t>Noiva</w:t>
            </w:r>
            <w:proofErr w:type="spellEnd"/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Vanilla Delight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Pasteis de Nata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Cream Tart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 xml:space="preserve">Salada de Fruta fresca 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Fruit Salad</w:t>
            </w: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8A1" w:rsidRPr="00EA68A1" w:rsidTr="00452FF3">
        <w:trPr>
          <w:trHeight w:val="288"/>
          <w:jc w:val="center"/>
        </w:trPr>
        <w:tc>
          <w:tcPr>
            <w:tcW w:w="2500" w:type="pct"/>
            <w:shd w:val="clear" w:color="auto" w:fill="auto"/>
            <w:noWrap/>
            <w:vAlign w:val="center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EA68A1">
              <w:rPr>
                <w:rFonts w:cs="Arial"/>
                <w:sz w:val="24"/>
                <w:szCs w:val="24"/>
                <w:lang w:val="pt-PT"/>
              </w:rPr>
              <w:t>Café</w:t>
            </w:r>
          </w:p>
        </w:tc>
        <w:tc>
          <w:tcPr>
            <w:tcW w:w="2500" w:type="pct"/>
            <w:vAlign w:val="bottom"/>
          </w:tcPr>
          <w:p w:rsidR="00EA68A1" w:rsidRPr="00EA68A1" w:rsidRDefault="00EA68A1" w:rsidP="00452FF3">
            <w:pPr>
              <w:spacing w:before="40" w:after="4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68A1">
              <w:rPr>
                <w:rFonts w:cs="Arial"/>
                <w:sz w:val="24"/>
                <w:szCs w:val="24"/>
              </w:rPr>
              <w:t>Coffee</w:t>
            </w:r>
          </w:p>
        </w:tc>
      </w:tr>
    </w:tbl>
    <w:p w:rsidR="00296105" w:rsidRPr="00C5224A" w:rsidRDefault="00C5224A" w:rsidP="00B74218">
      <w:pPr>
        <w:spacing w:before="80" w:after="80"/>
        <w:ind w:left="0"/>
        <w:jc w:val="center"/>
        <w:rPr>
          <w:rFonts w:cs="Arial"/>
          <w:b/>
          <w:i/>
          <w:sz w:val="28"/>
          <w:szCs w:val="18"/>
          <w:lang w:val="pt-PT"/>
        </w:rPr>
      </w:pPr>
      <w:r>
        <w:rPr>
          <w:rFonts w:cs="Arial"/>
          <w:b/>
          <w:i/>
          <w:sz w:val="28"/>
          <w:szCs w:val="18"/>
          <w:lang w:val="pt-PT"/>
        </w:rPr>
        <w:t>Mtn</w:t>
      </w:r>
      <w:r w:rsidR="00E72757">
        <w:rPr>
          <w:rFonts w:cs="Arial"/>
          <w:b/>
          <w:i/>
          <w:sz w:val="28"/>
          <w:szCs w:val="18"/>
          <w:lang w:val="pt-PT"/>
        </w:rPr>
        <w:t>1,90</w:t>
      </w:r>
      <w:r w:rsidRPr="00C5224A">
        <w:rPr>
          <w:rFonts w:cs="Arial"/>
          <w:b/>
          <w:i/>
          <w:sz w:val="28"/>
          <w:szCs w:val="18"/>
          <w:lang w:val="pt-PT"/>
        </w:rPr>
        <w:t>0.00</w:t>
      </w:r>
    </w:p>
    <w:p w:rsidR="00216B14" w:rsidRPr="00D67F76" w:rsidRDefault="00DD2512" w:rsidP="00B74218">
      <w:pPr>
        <w:spacing w:before="80" w:after="80"/>
        <w:ind w:left="0"/>
        <w:jc w:val="center"/>
        <w:rPr>
          <w:rFonts w:cs="Arial"/>
          <w:i/>
          <w:sz w:val="18"/>
          <w:szCs w:val="18"/>
          <w:lang w:val="pt-PT"/>
        </w:rPr>
      </w:pPr>
      <w:r>
        <w:rPr>
          <w:rFonts w:cs="Arial"/>
          <w:i/>
          <w:sz w:val="18"/>
          <w:szCs w:val="18"/>
          <w:lang w:val="pt-PT"/>
        </w:rPr>
        <w:t xml:space="preserve">Preço </w:t>
      </w:r>
      <w:r w:rsidR="0006536F">
        <w:rPr>
          <w:rFonts w:cs="Arial"/>
          <w:i/>
          <w:sz w:val="18"/>
          <w:szCs w:val="18"/>
          <w:lang w:val="pt-PT"/>
        </w:rPr>
        <w:t xml:space="preserve">por pessoa </w:t>
      </w:r>
      <w:r>
        <w:rPr>
          <w:rFonts w:cs="Arial"/>
          <w:i/>
          <w:sz w:val="18"/>
          <w:szCs w:val="18"/>
          <w:lang w:val="pt-PT"/>
        </w:rPr>
        <w:t xml:space="preserve">ao dia </w:t>
      </w:r>
      <w:r w:rsidR="00D67B4E">
        <w:rPr>
          <w:rFonts w:cs="Arial"/>
          <w:i/>
          <w:sz w:val="18"/>
          <w:szCs w:val="18"/>
          <w:lang w:val="pt-PT"/>
        </w:rPr>
        <w:t>25/04</w:t>
      </w:r>
      <w:r w:rsidR="00E72757">
        <w:rPr>
          <w:rFonts w:cs="Arial"/>
          <w:i/>
          <w:sz w:val="18"/>
          <w:szCs w:val="18"/>
          <w:lang w:val="pt-PT"/>
        </w:rPr>
        <w:t>/2018</w:t>
      </w:r>
      <w:r w:rsidR="00216B14" w:rsidRPr="00D67F76">
        <w:rPr>
          <w:rFonts w:cs="Arial"/>
          <w:i/>
          <w:sz w:val="18"/>
          <w:szCs w:val="18"/>
          <w:lang w:val="pt-PT"/>
        </w:rPr>
        <w:t>, Preços sujeitos a alterações</w:t>
      </w:r>
    </w:p>
    <w:p w:rsidR="00216B14" w:rsidRPr="00D67F76" w:rsidRDefault="00216B14" w:rsidP="00B74218">
      <w:pPr>
        <w:spacing w:before="80" w:after="80"/>
        <w:ind w:left="0"/>
        <w:jc w:val="center"/>
        <w:rPr>
          <w:rFonts w:cs="Arial"/>
          <w:i/>
          <w:sz w:val="18"/>
          <w:szCs w:val="18"/>
          <w:lang w:val="pt-PT"/>
        </w:rPr>
      </w:pPr>
      <w:r w:rsidRPr="00D67F76">
        <w:rPr>
          <w:rFonts w:cs="Arial"/>
          <w:i/>
          <w:sz w:val="18"/>
          <w:szCs w:val="18"/>
          <w:lang w:val="pt-PT"/>
        </w:rPr>
        <w:t>Por favor verificar o preço na altura da confirmação da reserva</w:t>
      </w:r>
    </w:p>
    <w:p w:rsidR="00216B14" w:rsidRPr="00D67F76" w:rsidRDefault="00216B14" w:rsidP="00B74218">
      <w:pPr>
        <w:spacing w:before="80" w:after="80"/>
        <w:ind w:left="0"/>
        <w:jc w:val="center"/>
        <w:rPr>
          <w:rFonts w:cs="Arial"/>
          <w:i/>
          <w:sz w:val="18"/>
          <w:szCs w:val="18"/>
        </w:rPr>
      </w:pPr>
      <w:r w:rsidRPr="00D67F76">
        <w:rPr>
          <w:rFonts w:cs="Arial"/>
          <w:i/>
          <w:sz w:val="18"/>
          <w:szCs w:val="18"/>
        </w:rPr>
        <w:t xml:space="preserve">Price </w:t>
      </w:r>
      <w:r w:rsidR="0006536F">
        <w:rPr>
          <w:rFonts w:cs="Arial"/>
          <w:i/>
          <w:sz w:val="18"/>
          <w:szCs w:val="18"/>
        </w:rPr>
        <w:t xml:space="preserve">per Person </w:t>
      </w:r>
      <w:r w:rsidRPr="00D67F76">
        <w:rPr>
          <w:rFonts w:cs="Arial"/>
          <w:i/>
          <w:sz w:val="18"/>
          <w:szCs w:val="18"/>
        </w:rPr>
        <w:t xml:space="preserve">as at </w:t>
      </w:r>
      <w:r w:rsidR="00D67B4E">
        <w:rPr>
          <w:rFonts w:cs="Arial"/>
          <w:i/>
          <w:sz w:val="18"/>
          <w:szCs w:val="18"/>
        </w:rPr>
        <w:t>25/04</w:t>
      </w:r>
      <w:r w:rsidR="00E72757">
        <w:rPr>
          <w:rFonts w:cs="Arial"/>
          <w:i/>
          <w:sz w:val="18"/>
          <w:szCs w:val="18"/>
        </w:rPr>
        <w:t>/2018</w:t>
      </w:r>
      <w:r w:rsidRPr="00D67F76">
        <w:rPr>
          <w:rFonts w:cs="Arial"/>
          <w:i/>
          <w:sz w:val="18"/>
          <w:szCs w:val="18"/>
        </w:rPr>
        <w:t>, Prices are subject to change</w:t>
      </w:r>
    </w:p>
    <w:p w:rsidR="00216B14" w:rsidRPr="00216B14" w:rsidRDefault="00216B14" w:rsidP="00B74218">
      <w:pPr>
        <w:spacing w:before="80" w:after="80"/>
        <w:ind w:left="0"/>
        <w:jc w:val="center"/>
        <w:rPr>
          <w:i/>
        </w:rPr>
      </w:pPr>
      <w:r w:rsidRPr="00D67F76">
        <w:rPr>
          <w:rFonts w:cs="Arial"/>
          <w:i/>
          <w:sz w:val="18"/>
          <w:szCs w:val="18"/>
        </w:rPr>
        <w:t>Please confirm price at time of confirming your reservation</w:t>
      </w:r>
      <w:r w:rsidRPr="00216B14">
        <w:rPr>
          <w:rFonts w:cs="Arial"/>
          <w:i/>
        </w:rPr>
        <w:t xml:space="preserve"> </w:t>
      </w:r>
    </w:p>
    <w:p w:rsidR="00216B14" w:rsidRPr="00D67F76" w:rsidRDefault="00216B14" w:rsidP="00B74218">
      <w:pPr>
        <w:spacing w:before="80" w:after="80"/>
        <w:ind w:left="0"/>
        <w:jc w:val="center"/>
        <w:rPr>
          <w:rFonts w:cs="Arial"/>
          <w:b/>
          <w:sz w:val="24"/>
          <w:szCs w:val="24"/>
          <w:lang w:val="pt-PT"/>
        </w:rPr>
      </w:pPr>
      <w:r w:rsidRPr="00D67F76">
        <w:rPr>
          <w:rFonts w:cs="Arial"/>
          <w:b/>
          <w:sz w:val="24"/>
          <w:szCs w:val="24"/>
          <w:lang w:val="pt-PT"/>
        </w:rPr>
        <w:t>Ofereçemos buffets a partir de 50 Pax</w:t>
      </w:r>
    </w:p>
    <w:p w:rsidR="00216B14" w:rsidRPr="00D67F76" w:rsidRDefault="00216B14" w:rsidP="00B74218">
      <w:pPr>
        <w:spacing w:before="80" w:after="80"/>
        <w:ind w:left="0"/>
        <w:jc w:val="center"/>
        <w:rPr>
          <w:rFonts w:cs="Arial"/>
          <w:b/>
          <w:sz w:val="24"/>
          <w:szCs w:val="24"/>
        </w:rPr>
      </w:pPr>
      <w:r w:rsidRPr="00D67F76">
        <w:rPr>
          <w:rFonts w:cs="Arial"/>
          <w:b/>
          <w:sz w:val="24"/>
          <w:szCs w:val="24"/>
        </w:rPr>
        <w:t xml:space="preserve">We offer Buffets as from 50 </w:t>
      </w:r>
      <w:proofErr w:type="spellStart"/>
      <w:r w:rsidRPr="00D67F76">
        <w:rPr>
          <w:rFonts w:cs="Arial"/>
          <w:b/>
          <w:sz w:val="24"/>
          <w:szCs w:val="24"/>
        </w:rPr>
        <w:t>Pax</w:t>
      </w:r>
      <w:proofErr w:type="spellEnd"/>
    </w:p>
    <w:sectPr w:rsidR="00216B14" w:rsidRPr="00D67F76" w:rsidSect="00C31400">
      <w:headerReference w:type="default" r:id="rId7"/>
      <w:footerReference w:type="default" r:id="rId8"/>
      <w:pgSz w:w="11907" w:h="16840" w:code="9"/>
      <w:pgMar w:top="288" w:right="1152" w:bottom="288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23" w:rsidRDefault="00097E23">
      <w:r>
        <w:separator/>
      </w:r>
    </w:p>
  </w:endnote>
  <w:endnote w:type="continuationSeparator" w:id="0">
    <w:p w:rsidR="00097E23" w:rsidRDefault="0009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7200"/>
    </w:tblGrid>
    <w:tr w:rsidR="00BB6846" w:rsidRPr="00CE40BB" w:rsidTr="00555DD5">
      <w:trPr>
        <w:jc w:val="center"/>
      </w:trPr>
      <w:tc>
        <w:tcPr>
          <w:tcW w:w="7200" w:type="dxa"/>
        </w:tcPr>
        <w:p w:rsidR="00BB6846" w:rsidRPr="00D662A6" w:rsidRDefault="00BB6846" w:rsidP="00665BB4">
          <w:pPr>
            <w:pStyle w:val="Footer"/>
            <w:ind w:left="0"/>
            <w:jc w:val="center"/>
            <w:rPr>
              <w:rFonts w:ascii="Tempus Sans ITC" w:hAnsi="Tempus Sans ITC"/>
              <w:b/>
              <w:sz w:val="24"/>
              <w:szCs w:val="24"/>
              <w:lang w:val="en-ZA"/>
            </w:rPr>
          </w:pPr>
          <w:smartTag w:uri="urn:schemas-microsoft-com:office:smarttags" w:element="City">
            <w:smartTag w:uri="urn:schemas-microsoft-com:office:smarttags" w:element="place">
              <w:r w:rsidRPr="00D662A6">
                <w:rPr>
                  <w:rFonts w:ascii="Tempus Sans ITC" w:hAnsi="Tempus Sans ITC"/>
                  <w:b/>
                  <w:sz w:val="24"/>
                  <w:szCs w:val="24"/>
                  <w:lang w:val="en-ZA"/>
                </w:rPr>
                <w:t>Maputo</w:t>
              </w:r>
            </w:smartTag>
          </w:smartTag>
          <w:r w:rsidRPr="00D662A6">
            <w:rPr>
              <w:rFonts w:ascii="Tempus Sans ITC" w:hAnsi="Tempus Sans ITC"/>
              <w:b/>
              <w:sz w:val="24"/>
              <w:szCs w:val="24"/>
              <w:lang w:val="en-ZA"/>
            </w:rPr>
            <w:t xml:space="preserve"> Waterfront</w:t>
          </w:r>
        </w:p>
      </w:tc>
    </w:tr>
    <w:tr w:rsidR="00BB6846" w:rsidRPr="00CE40BB" w:rsidTr="00555DD5">
      <w:trPr>
        <w:jc w:val="center"/>
      </w:trPr>
      <w:tc>
        <w:tcPr>
          <w:tcW w:w="7200" w:type="dxa"/>
        </w:tcPr>
        <w:p w:rsidR="00BB6846" w:rsidRPr="00D662A6" w:rsidRDefault="00BB6846" w:rsidP="00665BB4">
          <w:pPr>
            <w:pStyle w:val="Footer"/>
            <w:ind w:left="0"/>
            <w:jc w:val="center"/>
            <w:rPr>
              <w:rFonts w:ascii="Tempus Sans ITC" w:hAnsi="Tempus Sans ITC"/>
              <w:lang w:val="en-ZA"/>
            </w:rPr>
          </w:pPr>
          <w:r w:rsidRPr="00D662A6">
            <w:rPr>
              <w:rFonts w:ascii="Tempus Sans ITC" w:hAnsi="Tempus Sans ITC"/>
              <w:lang w:val="en-ZA"/>
            </w:rPr>
            <w:t>Av. Robert Mugabe, Maputo</w:t>
          </w:r>
        </w:p>
      </w:tc>
    </w:tr>
    <w:tr w:rsidR="00BB6846" w:rsidRPr="00CE40BB" w:rsidTr="00555DD5">
      <w:trPr>
        <w:jc w:val="center"/>
      </w:trPr>
      <w:tc>
        <w:tcPr>
          <w:tcW w:w="7200" w:type="dxa"/>
        </w:tcPr>
        <w:p w:rsidR="00BB6846" w:rsidRPr="00D662A6" w:rsidRDefault="00BB6846" w:rsidP="00665BB4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>Tel: +258 21 301 408 / Cel: +258 82 305 3209 /  Fax: +258 21 327 691</w:t>
          </w:r>
        </w:p>
      </w:tc>
    </w:tr>
    <w:tr w:rsidR="00BB6846" w:rsidRPr="00D67B4E" w:rsidTr="00555DD5">
      <w:trPr>
        <w:jc w:val="center"/>
      </w:trPr>
      <w:tc>
        <w:tcPr>
          <w:tcW w:w="7200" w:type="dxa"/>
        </w:tcPr>
        <w:p w:rsidR="00BB6846" w:rsidRPr="00D662A6" w:rsidRDefault="00BB6846" w:rsidP="00665BB4">
          <w:pPr>
            <w:pStyle w:val="Footer"/>
            <w:ind w:left="0"/>
            <w:jc w:val="center"/>
            <w:rPr>
              <w:rFonts w:ascii="Tempus Sans ITC" w:hAnsi="Tempus Sans ITC"/>
              <w:lang w:val="pt-PT"/>
            </w:rPr>
          </w:pPr>
          <w:r w:rsidRPr="00D662A6">
            <w:rPr>
              <w:rFonts w:ascii="Tempus Sans ITC" w:hAnsi="Tempus Sans ITC"/>
              <w:lang w:val="pt-PT"/>
            </w:rPr>
            <w:t xml:space="preserve">E-mail: </w:t>
          </w:r>
          <w:smartTag w:uri="urn:schemas-microsoft-com:office:smarttags" w:element="PersonName">
            <w:r w:rsidRPr="00D662A6">
              <w:rPr>
                <w:rFonts w:ascii="Tempus Sans ITC" w:hAnsi="Tempus Sans ITC"/>
                <w:lang w:val="pt-PT"/>
              </w:rPr>
              <w:t>maputowaterfront@tdm.co.m</w:t>
            </w:r>
          </w:smartTag>
          <w:r w:rsidRPr="00D662A6">
            <w:rPr>
              <w:rFonts w:ascii="Tempus Sans ITC" w:hAnsi="Tempus Sans ITC"/>
              <w:lang w:val="pt-PT"/>
            </w:rPr>
            <w:t>z</w:t>
          </w:r>
        </w:p>
      </w:tc>
    </w:tr>
  </w:tbl>
  <w:p w:rsidR="00BB6846" w:rsidRDefault="00BB6846" w:rsidP="00663D99">
    <w:pPr>
      <w:pStyle w:val="Footer"/>
      <w:jc w:val="center"/>
      <w:rPr>
        <w:rFonts w:ascii="Tempus Sans ITC" w:hAnsi="Tempus Sans ITC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23" w:rsidRDefault="00097E23">
      <w:r>
        <w:separator/>
      </w:r>
    </w:p>
  </w:footnote>
  <w:footnote w:type="continuationSeparator" w:id="0">
    <w:p w:rsidR="00097E23" w:rsidRDefault="0009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7" w:type="dxa"/>
      <w:tblLook w:val="01E0"/>
    </w:tblPr>
    <w:tblGrid>
      <w:gridCol w:w="4923"/>
      <w:gridCol w:w="4924"/>
    </w:tblGrid>
    <w:tr w:rsidR="00BB6846" w:rsidTr="009F1B70">
      <w:trPr>
        <w:trHeight w:val="1232"/>
      </w:trPr>
      <w:tc>
        <w:tcPr>
          <w:tcW w:w="4923" w:type="dxa"/>
          <w:vAlign w:val="center"/>
        </w:tcPr>
        <w:p w:rsidR="00BB6846" w:rsidRPr="00EF63FE" w:rsidRDefault="00BB6846" w:rsidP="00EF63FE">
          <w:pPr>
            <w:pStyle w:val="Header"/>
            <w:ind w:left="0"/>
            <w:jc w:val="center"/>
            <w:rPr>
              <w:rFonts w:ascii="Matura MT Script Capitals" w:hAnsi="Matura MT Script Capitals"/>
              <w:sz w:val="48"/>
              <w:szCs w:val="48"/>
            </w:rPr>
          </w:pPr>
          <w:r w:rsidRPr="00555DD5">
            <w:rPr>
              <w:rFonts w:ascii="Matura MT Script Capitals" w:hAnsi="Matura MT Script Capitals"/>
              <w:sz w:val="48"/>
              <w:szCs w:val="48"/>
            </w:rPr>
            <w:t>Menus</w:t>
          </w:r>
          <w:r>
            <w:rPr>
              <w:rFonts w:ascii="Matura MT Script Capitals" w:hAnsi="Matura MT Script Capitals"/>
              <w:sz w:val="48"/>
              <w:szCs w:val="48"/>
            </w:rPr>
            <w:t xml:space="preserve"> for Groups</w:t>
          </w:r>
        </w:p>
      </w:tc>
      <w:tc>
        <w:tcPr>
          <w:tcW w:w="4924" w:type="dxa"/>
          <w:vAlign w:val="center"/>
        </w:tcPr>
        <w:p w:rsidR="00BB6846" w:rsidRDefault="00BB6846" w:rsidP="00555DD5">
          <w:pPr>
            <w:pStyle w:val="Header"/>
            <w:ind w:left="0"/>
            <w:jc w:val="center"/>
          </w:pPr>
          <w:r w:rsidRPr="00EF63FE">
            <w:rPr>
              <w:noProof/>
            </w:rPr>
            <w:drawing>
              <wp:inline distT="0" distB="0" distL="0" distR="0">
                <wp:extent cx="1859280" cy="929640"/>
                <wp:effectExtent l="19050" t="0" r="7620" b="0"/>
                <wp:docPr id="1" name="Picture 0" descr="LOGOTIPO WATERFRONT - 2012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WATERFRONT - 2012-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834" cy="929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6846" w:rsidRPr="00CA784E" w:rsidRDefault="00BB6846" w:rsidP="004601D0">
    <w:pPr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46441"/>
    <w:rsid w:val="00014375"/>
    <w:rsid w:val="0006536F"/>
    <w:rsid w:val="00066ED5"/>
    <w:rsid w:val="000856D1"/>
    <w:rsid w:val="00097E23"/>
    <w:rsid w:val="000C20D3"/>
    <w:rsid w:val="00107CAB"/>
    <w:rsid w:val="00114BC7"/>
    <w:rsid w:val="00117C2B"/>
    <w:rsid w:val="001202E6"/>
    <w:rsid w:val="00147F83"/>
    <w:rsid w:val="00173BD7"/>
    <w:rsid w:val="001816A6"/>
    <w:rsid w:val="00197EBB"/>
    <w:rsid w:val="001A546E"/>
    <w:rsid w:val="001B0D4F"/>
    <w:rsid w:val="001C3D7B"/>
    <w:rsid w:val="001E13B2"/>
    <w:rsid w:val="00213DD8"/>
    <w:rsid w:val="00216B14"/>
    <w:rsid w:val="00242034"/>
    <w:rsid w:val="00244FBA"/>
    <w:rsid w:val="00266543"/>
    <w:rsid w:val="00276596"/>
    <w:rsid w:val="00293484"/>
    <w:rsid w:val="00296105"/>
    <w:rsid w:val="002E4E36"/>
    <w:rsid w:val="002E57BB"/>
    <w:rsid w:val="002F2A0B"/>
    <w:rsid w:val="003065E5"/>
    <w:rsid w:val="00320BD9"/>
    <w:rsid w:val="00335FBE"/>
    <w:rsid w:val="00344B8B"/>
    <w:rsid w:val="00350662"/>
    <w:rsid w:val="00356CD7"/>
    <w:rsid w:val="00360C7B"/>
    <w:rsid w:val="003635ED"/>
    <w:rsid w:val="00375B5D"/>
    <w:rsid w:val="0038690E"/>
    <w:rsid w:val="003A4432"/>
    <w:rsid w:val="003D55B4"/>
    <w:rsid w:val="004036E5"/>
    <w:rsid w:val="004418B9"/>
    <w:rsid w:val="00452FF3"/>
    <w:rsid w:val="004574A3"/>
    <w:rsid w:val="004601D0"/>
    <w:rsid w:val="00474D49"/>
    <w:rsid w:val="004A53FA"/>
    <w:rsid w:val="004B5B71"/>
    <w:rsid w:val="004C1639"/>
    <w:rsid w:val="004D058F"/>
    <w:rsid w:val="004D6A45"/>
    <w:rsid w:val="004E45A3"/>
    <w:rsid w:val="00504A38"/>
    <w:rsid w:val="00521FF7"/>
    <w:rsid w:val="005304AC"/>
    <w:rsid w:val="00543828"/>
    <w:rsid w:val="00555DD5"/>
    <w:rsid w:val="00555E9A"/>
    <w:rsid w:val="00565FC4"/>
    <w:rsid w:val="00570727"/>
    <w:rsid w:val="005A2273"/>
    <w:rsid w:val="005B54AF"/>
    <w:rsid w:val="00602847"/>
    <w:rsid w:val="00616479"/>
    <w:rsid w:val="006520AC"/>
    <w:rsid w:val="006625C7"/>
    <w:rsid w:val="00663D99"/>
    <w:rsid w:val="00665BB4"/>
    <w:rsid w:val="006702CD"/>
    <w:rsid w:val="006847DA"/>
    <w:rsid w:val="0069545C"/>
    <w:rsid w:val="00697BE1"/>
    <w:rsid w:val="006A3F7C"/>
    <w:rsid w:val="006A4A0A"/>
    <w:rsid w:val="00716DE2"/>
    <w:rsid w:val="00725D05"/>
    <w:rsid w:val="00737AEF"/>
    <w:rsid w:val="007628A5"/>
    <w:rsid w:val="0076489D"/>
    <w:rsid w:val="007764BB"/>
    <w:rsid w:val="00777714"/>
    <w:rsid w:val="00781589"/>
    <w:rsid w:val="007A5D31"/>
    <w:rsid w:val="007C08A8"/>
    <w:rsid w:val="007C5A27"/>
    <w:rsid w:val="007E2BA1"/>
    <w:rsid w:val="007E6311"/>
    <w:rsid w:val="00857A18"/>
    <w:rsid w:val="00880DA7"/>
    <w:rsid w:val="00884416"/>
    <w:rsid w:val="008A629B"/>
    <w:rsid w:val="008C3AD2"/>
    <w:rsid w:val="008C4087"/>
    <w:rsid w:val="00912E96"/>
    <w:rsid w:val="00914DC6"/>
    <w:rsid w:val="00936799"/>
    <w:rsid w:val="00963304"/>
    <w:rsid w:val="00966128"/>
    <w:rsid w:val="009A5727"/>
    <w:rsid w:val="009B4882"/>
    <w:rsid w:val="009D7955"/>
    <w:rsid w:val="009F1B70"/>
    <w:rsid w:val="00A31732"/>
    <w:rsid w:val="00A40E6E"/>
    <w:rsid w:val="00A577AF"/>
    <w:rsid w:val="00A94300"/>
    <w:rsid w:val="00A951B7"/>
    <w:rsid w:val="00AC2ADE"/>
    <w:rsid w:val="00AD101E"/>
    <w:rsid w:val="00AD6747"/>
    <w:rsid w:val="00B355FC"/>
    <w:rsid w:val="00B53641"/>
    <w:rsid w:val="00B54A9D"/>
    <w:rsid w:val="00B6062B"/>
    <w:rsid w:val="00B74218"/>
    <w:rsid w:val="00B74987"/>
    <w:rsid w:val="00BB0961"/>
    <w:rsid w:val="00BB6846"/>
    <w:rsid w:val="00BE4C3D"/>
    <w:rsid w:val="00C2307A"/>
    <w:rsid w:val="00C31400"/>
    <w:rsid w:val="00C35215"/>
    <w:rsid w:val="00C40893"/>
    <w:rsid w:val="00C51E60"/>
    <w:rsid w:val="00C5224A"/>
    <w:rsid w:val="00C91562"/>
    <w:rsid w:val="00C91E96"/>
    <w:rsid w:val="00C92612"/>
    <w:rsid w:val="00CA784E"/>
    <w:rsid w:val="00CB120C"/>
    <w:rsid w:val="00CE40BB"/>
    <w:rsid w:val="00CE410C"/>
    <w:rsid w:val="00CF1047"/>
    <w:rsid w:val="00D24AF8"/>
    <w:rsid w:val="00D67B4E"/>
    <w:rsid w:val="00D67F76"/>
    <w:rsid w:val="00DD2512"/>
    <w:rsid w:val="00DD4F1B"/>
    <w:rsid w:val="00DE02E5"/>
    <w:rsid w:val="00DE083A"/>
    <w:rsid w:val="00E15396"/>
    <w:rsid w:val="00E340FD"/>
    <w:rsid w:val="00E46441"/>
    <w:rsid w:val="00E72757"/>
    <w:rsid w:val="00E74F6F"/>
    <w:rsid w:val="00E8361A"/>
    <w:rsid w:val="00EA1B65"/>
    <w:rsid w:val="00EA68A1"/>
    <w:rsid w:val="00EE084A"/>
    <w:rsid w:val="00EF1AD1"/>
    <w:rsid w:val="00EF63FE"/>
    <w:rsid w:val="00F078F4"/>
    <w:rsid w:val="00F409B0"/>
    <w:rsid w:val="00F419A6"/>
    <w:rsid w:val="00F97106"/>
    <w:rsid w:val="00FC3191"/>
    <w:rsid w:val="00FC7EDA"/>
    <w:rsid w:val="00F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41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D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08A8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0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D7C8-0792-42D0-A636-BE84BA42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Buffet Menu </vt:lpstr>
    </vt:vector>
  </TitlesOfParts>
  <Company> 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Buffet Menu </dc:title>
  <dc:subject/>
  <dc:creator>waterfront</dc:creator>
  <cp:keywords/>
  <dc:description/>
  <cp:lastModifiedBy>Waterfront Server</cp:lastModifiedBy>
  <cp:revision>2</cp:revision>
  <cp:lastPrinted>2016-10-12T11:50:00Z</cp:lastPrinted>
  <dcterms:created xsi:type="dcterms:W3CDTF">2018-05-12T08:15:00Z</dcterms:created>
  <dcterms:modified xsi:type="dcterms:W3CDTF">2018-05-12T08:15:00Z</dcterms:modified>
</cp:coreProperties>
</file>